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D9" w:rsidRPr="009931AD" w:rsidRDefault="009931AD" w:rsidP="009931AD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9931AD">
        <w:rPr>
          <w:rFonts w:ascii="Times New Roman" w:hAnsi="Times New Roman" w:cs="Times New Roman"/>
          <w:sz w:val="24"/>
          <w:szCs w:val="24"/>
        </w:rPr>
        <w:t>Сведения о формах социального обслуживания и перечень предоставляемых социальных услуг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84"/>
        <w:gridCol w:w="2878"/>
        <w:gridCol w:w="1525"/>
        <w:gridCol w:w="1909"/>
        <w:gridCol w:w="1849"/>
        <w:gridCol w:w="3005"/>
      </w:tblGrid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Перечень предоставляемых социальных услуг по видам социальных услуг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государственной услуги в сфере социального обслуживания в общероссийском базовом (отраслевом) перечне (классификаторе) государственных и муниципальных услуг, оказываемых физическим лицам (далее - общероссийский перечень) или региональном перечне (классификаторе) государственных услуг, не включенных в общероссийский перечень </w:t>
            </w:r>
            <w:hyperlink w:anchor="P702" w:history="1">
              <w:r w:rsidRPr="00CA64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оказания государственной услуги в сфере социального обслуживания (наименования, единицы измерения) в соответствии с общероссийским перечнем </w:t>
            </w:r>
            <w:hyperlink w:anchor="P702" w:history="1">
              <w:r w:rsidRPr="00CA64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09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Тарифы на предоставляемые социальные услуги по видам социальных услуг</w:t>
            </w:r>
          </w:p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нормативных затрат на оказание государственной услуги в сфере социального обслуживания </w:t>
            </w:r>
            <w:hyperlink w:anchor="P702" w:history="1">
              <w:r w:rsidRPr="00CA64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bookmarkStart w:id="0" w:name="_GoBack"/>
            <w:bookmarkEnd w:id="0"/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оказания государственной услуги в сфере социального обслуживания в объеме, превышающем определенный социальным сертификатом на получение государственной услуги в сфере социального обслуживания объем финансового обеспечения ее оказания (в случае если получатель социального сертификата получает государственную услугу в объеме, превышающем установленный социальным сертификатом объем ее оказания или сверх </w:t>
            </w:r>
            <w:hyperlink r:id="rId4" w:history="1">
              <w:r w:rsidRPr="00CA64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стандарта</w:t>
              </w:r>
            </w:hyperlink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, установленного постановлением</w:t>
            </w:r>
          </w:p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N 1087-П</w:t>
            </w:r>
          </w:p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 xml:space="preserve">(в рублях) </w:t>
            </w:r>
            <w:hyperlink w:anchor="P702" w:history="1">
              <w:r w:rsidRPr="00CA64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853200О.99.0.АЭ10АА00000</w:t>
            </w: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149,79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309,47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108,19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</w:t>
            </w:r>
            <w:r w:rsidRPr="00CA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в состоянии их здоровья)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77,29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499,68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239,82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497,95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личности, за исключением социального обслуживания на дому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2126,38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социально-психологический патронаж 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151,50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оказание психологической (экстренной психологической) помощи и поддержки, в том числе получателям социальных услуг, осуществляющим уход на дому за тяжелобольными получателями социальных услуг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174,60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686,66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обучение родственников практическим навыкам общего ухода за </w:t>
            </w:r>
            <w:r w:rsidRPr="00CA643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от </w:t>
            </w:r>
            <w:r w:rsidRPr="00CA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708,52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313,84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565,07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диагностика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3434,25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консультирование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617,86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Логопедическая диагностика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7197,04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400,89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от получателей социальных </w:t>
            </w:r>
            <w:r w:rsidRPr="00CA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492,06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</w:t>
            </w:r>
          </w:p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1 606,19</w:t>
            </w:r>
          </w:p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931AD" w:rsidRPr="002C400A" w:rsidRDefault="009931AD" w:rsidP="00F7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Оказание помощи в оформлении и восстановлении документов получателя социальных услуг: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C6">
              <w:rPr>
                <w:rFonts w:ascii="PT Astra Serif" w:hAnsi="PT Astra Serif"/>
              </w:rPr>
              <w:t>599,67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4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социально-реабилитационных мероприятий в сфере </w:t>
            </w:r>
            <w:r w:rsidRPr="00CA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(социально-средовая реабилитация; социально-педагогическая реабилитация; социально-психологическая реабилитация; социокультурная реабилитация; социально-бытовая реабилитация; физкультурно-оздоровительные мероприятия и спорт)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от </w:t>
            </w:r>
            <w:r w:rsidRPr="00CA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326,04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1AD" w:rsidRPr="00CA643E" w:rsidRDefault="009931AD" w:rsidP="00F75041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878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708,7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AD" w:rsidRPr="00CA643E" w:rsidTr="00F75041">
        <w:tc>
          <w:tcPr>
            <w:tcW w:w="454" w:type="dxa"/>
          </w:tcPr>
          <w:p w:rsidR="009931AD" w:rsidRPr="00CA643E" w:rsidRDefault="009931AD" w:rsidP="00F75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1AD" w:rsidRPr="002C400A" w:rsidRDefault="009931AD" w:rsidP="00F75041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BFBFB"/>
              </w:rPr>
              <w:t> </w:t>
            </w:r>
            <w:r w:rsidRPr="002C4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обучение инвалидов (детей-инвалидов) пользованию средствами ухода и техническими средствами реабилитации:</w:t>
            </w:r>
          </w:p>
        </w:tc>
        <w:tc>
          <w:tcPr>
            <w:tcW w:w="2878" w:type="dxa"/>
          </w:tcPr>
          <w:p w:rsidR="009931AD" w:rsidRPr="002C400A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получателей социальных услуг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1AD" w:rsidRPr="00CA643E" w:rsidRDefault="009931AD" w:rsidP="00F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C6">
              <w:rPr>
                <w:rFonts w:ascii="PT Astra Serif" w:hAnsi="PT Astra Serif"/>
              </w:rPr>
              <w:t>819,01</w:t>
            </w:r>
          </w:p>
        </w:tc>
        <w:tc>
          <w:tcPr>
            <w:tcW w:w="1849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931AD" w:rsidRPr="00CA643E" w:rsidRDefault="009931AD" w:rsidP="00F7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1AD" w:rsidRDefault="009931AD"/>
    <w:sectPr w:rsidR="009931AD" w:rsidSect="00993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86"/>
    <w:rsid w:val="00174602"/>
    <w:rsid w:val="002B6086"/>
    <w:rsid w:val="009931AD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897C"/>
  <w15:chartTrackingRefBased/>
  <w15:docId w15:val="{F20132DA-D4BC-40C9-AD8F-C3580B4D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52180EF0BB3ABE397F840E531C0675FEEEA2CA0DDBDD7DA36FBECA9A2D1E28B822C8A5405BD30422A725872F0E116BCBD45583FB7C20375BD4E50Ft72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2022-05-24T11:11:00Z</dcterms:created>
  <dcterms:modified xsi:type="dcterms:W3CDTF">2022-05-24T11:11:00Z</dcterms:modified>
</cp:coreProperties>
</file>